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A7270">
        <w:rPr>
          <w:rFonts w:ascii="Times New Roman" w:hAnsi="Times New Roman" w:cs="Times New Roman"/>
          <w:b/>
          <w:sz w:val="24"/>
          <w:szCs w:val="24"/>
        </w:rPr>
        <w:t>40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93A01">
        <w:rPr>
          <w:rFonts w:ascii="Times New Roman" w:hAnsi="Times New Roman" w:cs="Times New Roman"/>
          <w:b/>
          <w:sz w:val="24"/>
          <w:szCs w:val="24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C948E8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C948E8" w:rsidRPr="00C948E8">
        <w:rPr>
          <w:b/>
          <w:szCs w:val="24"/>
        </w:rPr>
        <w:t xml:space="preserve">ДОПЪЛВАЩО ЗАСТРОЯВАНЕ – БАРБЕКЮ в УПИ VІ.407, кв.34 по плана на </w:t>
      </w:r>
      <w:proofErr w:type="spellStart"/>
      <w:r w:rsidR="00C948E8" w:rsidRPr="00C948E8">
        <w:rPr>
          <w:b/>
          <w:szCs w:val="24"/>
        </w:rPr>
        <w:t>с.Младен</w:t>
      </w:r>
      <w:proofErr w:type="spellEnd"/>
      <w:r w:rsidR="00C948E8" w:rsidRPr="00C948E8">
        <w:rPr>
          <w:b/>
          <w:szCs w:val="24"/>
        </w:rPr>
        <w:t xml:space="preserve">, Община Севлиево със застроена площ до 35,00 </w:t>
      </w:r>
      <w:proofErr w:type="spellStart"/>
      <w:r w:rsidR="00C948E8" w:rsidRPr="00C948E8">
        <w:rPr>
          <w:b/>
          <w:szCs w:val="24"/>
        </w:rPr>
        <w:t>кв.м</w:t>
      </w:r>
      <w:proofErr w:type="spellEnd"/>
      <w:r w:rsidR="00C948E8" w:rsidRPr="00C948E8">
        <w:rPr>
          <w:b/>
          <w:szCs w:val="24"/>
        </w:rPr>
        <w:t>, без стоманобетонова конструкция.</w:t>
      </w:r>
    </w:p>
    <w:p w:rsidR="001B3578" w:rsidRPr="005E3360" w:rsidRDefault="001B3578" w:rsidP="001B3578">
      <w:pPr>
        <w:pStyle w:val="a3"/>
      </w:pPr>
    </w:p>
    <w:p w:rsidR="00C948E8" w:rsidRDefault="00416582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името на:</w:t>
      </w:r>
      <w:r w:rsidR="00C948E8">
        <w:rPr>
          <w:rFonts w:ascii="Times New Roman" w:hAnsi="Times New Roman" w:cs="Times New Roman"/>
        </w:rPr>
        <w:t xml:space="preserve"> </w:t>
      </w:r>
      <w:r w:rsidR="00C948E8" w:rsidRPr="00C948E8">
        <w:rPr>
          <w:rFonts w:ascii="Times New Roman" w:hAnsi="Times New Roman" w:cs="Times New Roman"/>
          <w:b/>
        </w:rPr>
        <w:t>ДАФИНКА РУСЕВА ГАНЕВА</w:t>
      </w:r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E3B33"/>
    <w:rsid w:val="001B3578"/>
    <w:rsid w:val="00281DDE"/>
    <w:rsid w:val="00293A01"/>
    <w:rsid w:val="002B5AF7"/>
    <w:rsid w:val="00416582"/>
    <w:rsid w:val="004873D8"/>
    <w:rsid w:val="00570E7A"/>
    <w:rsid w:val="00750EBC"/>
    <w:rsid w:val="00B77BA3"/>
    <w:rsid w:val="00C948E8"/>
    <w:rsid w:val="00EA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2846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2017-10-31T13:31:00Z</dcterms:created>
  <dcterms:modified xsi:type="dcterms:W3CDTF">2017-10-31T13:52:00Z</dcterms:modified>
</cp:coreProperties>
</file>